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222" w:rsidRPr="000F4D3D" w:rsidRDefault="00AA4222" w:rsidP="00AA422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0F4D3D">
        <w:rPr>
          <w:rFonts w:ascii="PT Astra Serif" w:eastAsia="Times New Roman" w:hAnsi="PT Astra Serif" w:cs="Times New Roman"/>
          <w:b/>
          <w:lang w:eastAsia="ru-RU"/>
        </w:rPr>
        <w:t xml:space="preserve">Объявление о проведении отбора получателей субсидий для предоставления субсидий </w:t>
      </w:r>
      <w:r w:rsidRPr="000F4D3D">
        <w:rPr>
          <w:rFonts w:ascii="PT Astra Serif" w:hAnsi="PT Astra Serif"/>
          <w:b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Pr="000F4D3D">
        <w:rPr>
          <w:rFonts w:ascii="PT Astra Serif" w:eastAsia="Times New Roman" w:hAnsi="PT Astra Serif" w:cs="Times New Roman"/>
          <w:b/>
          <w:lang w:eastAsia="ru-RU"/>
        </w:rPr>
        <w:t xml:space="preserve"> на возмещение части затрат на оборудование (оснащение) рабочих мест для трудоустройства незанятых инвалидов</w:t>
      </w:r>
    </w:p>
    <w:p w:rsidR="00AA4222" w:rsidRPr="009050C3" w:rsidRDefault="00AA4222" w:rsidP="00AA4222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Департамент труда и занятости населения Томской области (далее – Департамент) объявляет отбор получателей субсидий для предоставления субсидий </w:t>
      </w:r>
      <w:r w:rsidRPr="005522C2">
        <w:rPr>
          <w:rFonts w:ascii="PT Astra Serif" w:hAnsi="PT Astra Serif"/>
          <w:b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Pr="005522C2">
        <w:rPr>
          <w:rFonts w:ascii="PT Astra Serif" w:hAnsi="PT Astra Serif"/>
        </w:rPr>
        <w:t xml:space="preserve"> на возмещение части затрат </w:t>
      </w:r>
      <w:r w:rsidRPr="005522C2">
        <w:rPr>
          <w:rFonts w:ascii="PT Astra Serif" w:hAnsi="PT Astra Serif" w:cs="Times New Roman"/>
        </w:rPr>
        <w:t xml:space="preserve">работодателям </w:t>
      </w:r>
      <w:r w:rsidRPr="005522C2">
        <w:rPr>
          <w:rFonts w:ascii="PT Astra Serif" w:hAnsi="PT Astra Serif"/>
        </w:rPr>
        <w:t xml:space="preserve">на </w:t>
      </w:r>
      <w:r w:rsidRPr="000F4D3D">
        <w:rPr>
          <w:rFonts w:ascii="PT Astra Serif" w:eastAsia="Times New Roman" w:hAnsi="PT Astra Serif" w:cs="Times New Roman"/>
          <w:lang w:eastAsia="ru-RU"/>
        </w:rPr>
        <w:t>оборудование (оснащение) рабочих мест для трудоустройства незанятых инвалидов</w:t>
      </w:r>
      <w:r w:rsidRPr="005522C2">
        <w:rPr>
          <w:rFonts w:ascii="PT Astra Serif" w:hAnsi="PT Astra Serif"/>
        </w:rPr>
        <w:t xml:space="preserve"> (далее – отбор, субсидия, граждане). 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hAnsi="PT Astra Serif"/>
        </w:rPr>
        <w:t>Отбор проводится</w:t>
      </w:r>
      <w:r w:rsidRPr="005522C2">
        <w:rPr>
          <w:rFonts w:ascii="PT Astra Serif" w:hAnsi="PT Astra Serif" w:cs="Times New Roman"/>
        </w:rPr>
        <w:t xml:space="preserve"> в соответствии с </w:t>
      </w:r>
      <w:hyperlink w:anchor="P30" w:history="1">
        <w:r w:rsidRPr="005522C2">
          <w:rPr>
            <w:rFonts w:ascii="PT Astra Serif" w:hAnsi="PT Astra Serif"/>
          </w:rPr>
          <w:t>Порядк</w:t>
        </w:r>
      </w:hyperlink>
      <w:r w:rsidRPr="005522C2">
        <w:rPr>
          <w:rFonts w:ascii="PT Astra Serif" w:hAnsi="PT Astra Serif"/>
        </w:rPr>
        <w:t xml:space="preserve">ом предоставления субсидий </w:t>
      </w:r>
      <w:r w:rsidRPr="005522C2">
        <w:rPr>
          <w:rFonts w:ascii="PT Astra Serif" w:hAnsi="PT Astra Serif"/>
          <w:b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 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на возмещение части затрат работодателям на </w:t>
      </w:r>
      <w:r w:rsidRPr="000F4D3D">
        <w:rPr>
          <w:rFonts w:ascii="PT Astra Serif" w:eastAsia="Times New Roman" w:hAnsi="PT Astra Serif" w:cs="Times New Roman"/>
          <w:lang w:eastAsia="ru-RU"/>
        </w:rPr>
        <w:t>оборудование (оснащение) рабочих мест для трудоустройства незанятых инвалидов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(далее – Порядок), утвержденным приказом Департамента труда и занятости населения Томской области от 30.05.2024 № 20 «О предоставлении субсидий юридическим лицам (за исключением субсидий государственным (муниципальным) учреждениям), индивидуальным предпринимателям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на возмещение части затрат работодателям в рамках государственной программы «Развитие рынка труда в Томской области».</w:t>
      </w:r>
    </w:p>
    <w:p w:rsidR="000F4D3D" w:rsidRPr="00D641A0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83659D" w:rsidRPr="005522C2" w:rsidRDefault="0083659D" w:rsidP="008365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1.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Сроки проведения отбора: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с </w:t>
      </w:r>
      <w:r w:rsidR="00842661">
        <w:rPr>
          <w:rFonts w:ascii="PT Astra Serif" w:eastAsia="Times New Roman" w:hAnsi="PT Astra Serif" w:cs="Times New Roman"/>
          <w:lang w:eastAsia="ru-RU"/>
        </w:rPr>
        <w:t>28</w:t>
      </w:r>
      <w:r w:rsidR="00740657">
        <w:rPr>
          <w:rFonts w:ascii="PT Astra Serif" w:eastAsia="Times New Roman" w:hAnsi="PT Astra Serif" w:cs="Times New Roman"/>
          <w:lang w:eastAsia="ru-RU"/>
        </w:rPr>
        <w:t>.</w:t>
      </w:r>
      <w:r w:rsidR="00165B18">
        <w:rPr>
          <w:rFonts w:ascii="PT Astra Serif" w:eastAsia="Times New Roman" w:hAnsi="PT Astra Serif" w:cs="Times New Roman"/>
          <w:lang w:eastAsia="ru-RU"/>
        </w:rPr>
        <w:t>10</w:t>
      </w:r>
      <w:r w:rsidR="00740657">
        <w:rPr>
          <w:rFonts w:ascii="PT Astra Serif" w:eastAsia="Times New Roman" w:hAnsi="PT Astra Serif" w:cs="Times New Roman"/>
          <w:lang w:eastAsia="ru-RU"/>
        </w:rPr>
        <w:t xml:space="preserve">.2024 по </w:t>
      </w:r>
      <w:r w:rsidR="00842661">
        <w:rPr>
          <w:rFonts w:ascii="PT Astra Serif" w:eastAsia="Times New Roman" w:hAnsi="PT Astra Serif" w:cs="Times New Roman"/>
          <w:lang w:eastAsia="ru-RU"/>
        </w:rPr>
        <w:t>09</w:t>
      </w:r>
      <w:r w:rsidR="00740657">
        <w:rPr>
          <w:rFonts w:ascii="PT Astra Serif" w:eastAsia="Times New Roman" w:hAnsi="PT Astra Serif" w:cs="Times New Roman"/>
          <w:lang w:eastAsia="ru-RU"/>
        </w:rPr>
        <w:t>.1</w:t>
      </w:r>
      <w:r w:rsidR="00842661">
        <w:rPr>
          <w:rFonts w:ascii="PT Astra Serif" w:eastAsia="Times New Roman" w:hAnsi="PT Astra Serif" w:cs="Times New Roman"/>
          <w:lang w:eastAsia="ru-RU"/>
        </w:rPr>
        <w:t>2</w:t>
      </w:r>
      <w:r w:rsidR="00740657">
        <w:rPr>
          <w:rFonts w:ascii="PT Astra Serif" w:eastAsia="Times New Roman" w:hAnsi="PT Astra Serif" w:cs="Times New Roman"/>
          <w:lang w:eastAsia="ru-RU"/>
        </w:rPr>
        <w:t>.2024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</w:p>
    <w:p w:rsidR="0083659D" w:rsidRPr="00076708" w:rsidRDefault="0083659D" w:rsidP="008365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83659D" w:rsidRPr="005522C2" w:rsidRDefault="0083659D" w:rsidP="008365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2.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Дата начала подачи заявок участниками отбора: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842661">
        <w:rPr>
          <w:rFonts w:ascii="PT Astra Serif" w:eastAsia="Times New Roman" w:hAnsi="PT Astra Serif" w:cs="Times New Roman"/>
          <w:lang w:eastAsia="ru-RU"/>
        </w:rPr>
        <w:t>28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  <w:r w:rsidR="00165B18">
        <w:rPr>
          <w:rFonts w:ascii="PT Astra Serif" w:eastAsia="Times New Roman" w:hAnsi="PT Astra Serif" w:cs="Times New Roman"/>
          <w:lang w:eastAsia="ru-RU"/>
        </w:rPr>
        <w:t>10</w:t>
      </w:r>
      <w:r w:rsidRPr="005522C2">
        <w:rPr>
          <w:rFonts w:ascii="PT Astra Serif" w:eastAsia="Times New Roman" w:hAnsi="PT Astra Serif" w:cs="Times New Roman"/>
          <w:lang w:eastAsia="ru-RU"/>
        </w:rPr>
        <w:t>.2024</w:t>
      </w:r>
    </w:p>
    <w:p w:rsidR="0083659D" w:rsidRPr="005522C2" w:rsidRDefault="0083659D" w:rsidP="008365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   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Дата окончания приема заявок участников отбора:</w:t>
      </w:r>
      <w:r>
        <w:rPr>
          <w:rFonts w:ascii="PT Astra Serif" w:eastAsia="Times New Roman" w:hAnsi="PT Astra Serif" w:cs="Times New Roman"/>
          <w:lang w:eastAsia="ru-RU"/>
        </w:rPr>
        <w:t xml:space="preserve"> </w:t>
      </w:r>
      <w:r w:rsidR="00842661">
        <w:rPr>
          <w:rFonts w:ascii="PT Astra Serif" w:eastAsia="Times New Roman" w:hAnsi="PT Astra Serif" w:cs="Times New Roman"/>
          <w:lang w:eastAsia="ru-RU"/>
        </w:rPr>
        <w:t>15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  <w:r w:rsidR="00740657">
        <w:rPr>
          <w:rFonts w:ascii="PT Astra Serif" w:eastAsia="Times New Roman" w:hAnsi="PT Astra Serif" w:cs="Times New Roman"/>
          <w:lang w:eastAsia="ru-RU"/>
        </w:rPr>
        <w:t>1</w:t>
      </w:r>
      <w:r w:rsidR="00842661">
        <w:rPr>
          <w:rFonts w:ascii="PT Astra Serif" w:eastAsia="Times New Roman" w:hAnsi="PT Astra Serif" w:cs="Times New Roman"/>
          <w:lang w:eastAsia="ru-RU"/>
        </w:rPr>
        <w:t>1</w:t>
      </w:r>
      <w:r w:rsidRPr="005522C2">
        <w:rPr>
          <w:rFonts w:ascii="PT Astra Serif" w:eastAsia="Times New Roman" w:hAnsi="PT Astra Serif" w:cs="Times New Roman"/>
          <w:lang w:eastAsia="ru-RU"/>
        </w:rPr>
        <w:t>.202</w:t>
      </w:r>
      <w:r>
        <w:rPr>
          <w:rFonts w:ascii="PT Astra Serif" w:eastAsia="Times New Roman" w:hAnsi="PT Astra Serif" w:cs="Times New Roman"/>
          <w:lang w:eastAsia="ru-RU"/>
        </w:rPr>
        <w:t>4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</w:p>
    <w:p w:rsidR="000F4D3D" w:rsidRPr="00D641A0" w:rsidRDefault="000F4D3D" w:rsidP="000F4D3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i/>
          <w:sz w:val="16"/>
          <w:szCs w:val="16"/>
          <w:lang w:eastAsia="ru-RU"/>
        </w:rPr>
      </w:pPr>
    </w:p>
    <w:p w:rsidR="000F4D3D" w:rsidRPr="005522C2" w:rsidRDefault="000F4D3D" w:rsidP="000F4D3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3.</w:t>
      </w:r>
      <w:r w:rsidRPr="005522C2">
        <w:rPr>
          <w:rFonts w:ascii="PT Astra Serif" w:eastAsia="Times New Roman" w:hAnsi="PT Astra Serif" w:cs="Times New Roman"/>
          <w:i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Департамент труда и занятости населения Томской области, расположенный по адресу: 634041,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г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.Т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>омск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,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ул.Киевская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>, 76, e-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mail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: </w:t>
      </w:r>
      <w:hyperlink r:id="rId6" w:history="1">
        <w:r w:rsidRPr="005522C2">
          <w:rPr>
            <w:rFonts w:ascii="PT Astra Serif" w:eastAsia="Times New Roman" w:hAnsi="PT Astra Serif" w:cs="Times New Roman"/>
            <w:lang w:eastAsia="ru-RU"/>
          </w:rPr>
          <w:t>main@rabota.tomsk.ru</w:t>
        </w:r>
      </w:hyperlink>
    </w:p>
    <w:p w:rsidR="000F4D3D" w:rsidRPr="00D641A0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i/>
          <w:sz w:val="16"/>
          <w:szCs w:val="16"/>
          <w:lang w:eastAsia="ru-RU"/>
        </w:rPr>
      </w:pPr>
    </w:p>
    <w:p w:rsidR="002448FE" w:rsidRPr="002448FE" w:rsidRDefault="000F4D3D" w:rsidP="002448FE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4.</w:t>
      </w:r>
      <w:r w:rsidRPr="005522C2">
        <w:rPr>
          <w:rFonts w:ascii="PT Astra Serif" w:eastAsia="Times New Roman" w:hAnsi="PT Astra Serif" w:cs="Times New Roman"/>
          <w:i/>
          <w:lang w:eastAsia="ru-RU"/>
        </w:rPr>
        <w:t xml:space="preserve"> </w:t>
      </w:r>
      <w:r w:rsidR="002448FE" w:rsidRPr="002448FE">
        <w:rPr>
          <w:rFonts w:ascii="PT Astra Serif" w:hAnsi="PT Astra Serif" w:cs="Times New Roman"/>
          <w:i/>
        </w:rPr>
        <w:t>Резул</w:t>
      </w:r>
      <w:r w:rsidR="002448FE">
        <w:rPr>
          <w:rFonts w:ascii="PT Astra Serif" w:hAnsi="PT Astra Serif" w:cs="Times New Roman"/>
          <w:i/>
        </w:rPr>
        <w:t xml:space="preserve">ьтатом предоставления субсидии </w:t>
      </w:r>
      <w:r w:rsidR="002448FE" w:rsidRPr="002448FE">
        <w:rPr>
          <w:rFonts w:ascii="PT Astra Serif" w:hAnsi="PT Astra Serif" w:cs="Times New Roman"/>
        </w:rPr>
        <w:t xml:space="preserve">является оборудование (оснащение) рабочих мест для трудоустройства инвалидов, на которые трудоустроены незанятые инвалиды по направлению органов службы занятости в соответствии с комплексом процессных мероприятий в рамках реализации государственной </w:t>
      </w:r>
      <w:hyperlink r:id="rId7">
        <w:r w:rsidR="002448FE" w:rsidRPr="002448FE">
          <w:rPr>
            <w:rFonts w:ascii="PT Astra Serif" w:hAnsi="PT Astra Serif" w:cs="Times New Roman"/>
          </w:rPr>
          <w:t>программы</w:t>
        </w:r>
      </w:hyperlink>
      <w:r w:rsidR="002448FE">
        <w:rPr>
          <w:rFonts w:ascii="PT Astra Serif" w:hAnsi="PT Astra Serif" w:cs="Times New Roman"/>
        </w:rPr>
        <w:t xml:space="preserve"> «</w:t>
      </w:r>
      <w:r w:rsidR="002448FE" w:rsidRPr="002448FE">
        <w:rPr>
          <w:rFonts w:ascii="PT Astra Serif" w:hAnsi="PT Astra Serif" w:cs="Times New Roman"/>
        </w:rPr>
        <w:t>Развитие рынка труда в Томской области</w:t>
      </w:r>
      <w:r w:rsidR="002448FE">
        <w:rPr>
          <w:rFonts w:ascii="PT Astra Serif" w:hAnsi="PT Astra Serif" w:cs="Times New Roman"/>
        </w:rPr>
        <w:t>»</w:t>
      </w:r>
      <w:r w:rsidR="002448FE" w:rsidRPr="002448FE">
        <w:rPr>
          <w:rFonts w:ascii="PT Astra Serif" w:hAnsi="PT Astra Serif" w:cs="Times New Roman"/>
        </w:rPr>
        <w:t xml:space="preserve"> </w:t>
      </w:r>
      <w:r w:rsidR="002448FE" w:rsidRPr="002448FE">
        <w:rPr>
          <w:rFonts w:ascii="PT Astra Serif" w:hAnsi="PT Astra Serif" w:cs="Times New Roman"/>
          <w:b/>
        </w:rPr>
        <w:t>в срок до 11 октября 2024 года</w:t>
      </w:r>
      <w:r w:rsidR="002448FE" w:rsidRPr="002448FE">
        <w:rPr>
          <w:rFonts w:ascii="PT Astra Serif" w:hAnsi="PT Astra Serif" w:cs="Times New Roman"/>
        </w:rPr>
        <w:t>, но не более 9 человек.</w:t>
      </w:r>
    </w:p>
    <w:p w:rsidR="002448FE" w:rsidRPr="00D641A0" w:rsidRDefault="002448FE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2448FE" w:rsidRPr="002448FE" w:rsidRDefault="002448FE" w:rsidP="002448F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2448FE">
        <w:rPr>
          <w:rFonts w:ascii="PT Astra Serif" w:eastAsia="Times New Roman" w:hAnsi="PT Astra Serif" w:cs="Times New Roman"/>
          <w:i/>
          <w:lang w:eastAsia="ru-RU"/>
        </w:rPr>
        <w:t xml:space="preserve">Характеристикой результата </w:t>
      </w:r>
      <w:r w:rsidRPr="002448FE">
        <w:rPr>
          <w:rFonts w:ascii="PT Astra Serif" w:eastAsia="Times New Roman" w:hAnsi="PT Astra Serif" w:cs="Times New Roman"/>
          <w:lang w:eastAsia="ru-RU"/>
        </w:rPr>
        <w:t xml:space="preserve">является количество оборудованных (оснащенных) рабочих мест для трудоустройства инвалидов, на которые трудоустроены незанятые инвалиды по направлению органов службы занятости, в течение срока, указанного в </w:t>
      </w:r>
      <w:hyperlink w:anchor="P2132">
        <w:r w:rsidRPr="002448FE">
          <w:rPr>
            <w:rFonts w:ascii="PT Astra Serif" w:eastAsia="Times New Roman" w:hAnsi="PT Astra Serif" w:cs="Times New Roman"/>
            <w:lang w:eastAsia="ru-RU"/>
          </w:rPr>
          <w:t>пункте 25</w:t>
        </w:r>
      </w:hyperlink>
      <w:r w:rsidRPr="002448FE">
        <w:rPr>
          <w:rFonts w:ascii="PT Astra Serif" w:eastAsia="Times New Roman" w:hAnsi="PT Astra Serif" w:cs="Times New Roman"/>
          <w:lang w:eastAsia="ru-RU"/>
        </w:rPr>
        <w:t xml:space="preserve"> Порядка, по состоянию на дату предоставления отчета.</w:t>
      </w:r>
    </w:p>
    <w:p w:rsidR="002448FE" w:rsidRPr="00FB5771" w:rsidRDefault="002448FE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5.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Официальный сайт Департамента, на котором обеспечивается проведение отбора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–  </w:t>
      </w:r>
      <w:hyperlink r:id="rId8" w:history="1">
        <w:r w:rsidRPr="005522C2">
          <w:rPr>
            <w:rFonts w:ascii="PT Astra Serif" w:hAnsi="PT Astra Serif"/>
          </w:rPr>
          <w:t xml:space="preserve"> </w:t>
        </w:r>
        <w:r w:rsidRPr="005522C2">
          <w:rPr>
            <w:rFonts w:ascii="PT Astra Serif" w:eastAsia="Times New Roman" w:hAnsi="PT Astra Serif" w:cs="Times New Roman"/>
            <w:lang w:eastAsia="ru-RU"/>
          </w:rPr>
          <w:t>https://rabota.tomsk.gov.ru/</w:t>
        </w:r>
      </w:hyperlink>
    </w:p>
    <w:p w:rsidR="000F4D3D" w:rsidRPr="00FB5771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6.</w:t>
      </w:r>
      <w:r w:rsidRPr="005522C2">
        <w:rPr>
          <w:rFonts w:ascii="PT Astra Serif" w:hAnsi="PT Astra Serif" w:cs="Times New Roman"/>
        </w:rPr>
        <w:t> </w:t>
      </w:r>
      <w:r w:rsidRPr="005522C2">
        <w:rPr>
          <w:rFonts w:ascii="PT Astra Serif" w:hAnsi="PT Astra Serif" w:cs="Times New Roman"/>
          <w:i/>
        </w:rPr>
        <w:t>Требования к участникам отбора и</w:t>
      </w:r>
      <w:r w:rsidRPr="005522C2">
        <w:rPr>
          <w:rFonts w:ascii="PT Astra Serif" w:hAnsi="PT Astra Serif" w:cs="Times New Roman"/>
        </w:rPr>
        <w:t xml:space="preserve"> </w:t>
      </w:r>
      <w:r w:rsidRPr="005522C2">
        <w:rPr>
          <w:rFonts w:ascii="PT Astra Serif" w:hAnsi="PT Astra Serif" w:cs="Times New Roman"/>
          <w:i/>
        </w:rPr>
        <w:t>перечень документов, представляемых участниками отбора для подтверждения их соответствия указанным требованиям.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Участники отбора должны соответствовать на дату подачи заявки, следующим требованиям: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 xml:space="preserve">1) участник отбора - юридическое лицо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9">
        <w:r w:rsidRPr="005522C2">
          <w:rPr>
            <w:rFonts w:ascii="PT Astra Serif" w:eastAsia="Times New Roman" w:hAnsi="PT Astra Serif" w:cs="Times New Roman"/>
            <w:lang w:eastAsia="ru-RU"/>
          </w:rPr>
          <w:t>перечень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публичных акционерных обществ;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 xml:space="preserve">3) участник отбора не находится в составляемых в рамках реализации полномочий, предусмотренных </w:t>
      </w:r>
      <w:hyperlink r:id="rId10">
        <w:r w:rsidRPr="005522C2">
          <w:rPr>
            <w:rFonts w:ascii="PT Astra Serif" w:eastAsia="Times New Roman" w:hAnsi="PT Astra Serif" w:cs="Times New Roman"/>
            <w:lang w:eastAsia="ru-RU"/>
          </w:rPr>
          <w:t>главой VII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lastRenderedPageBreak/>
        <w:t xml:space="preserve">4) участник отбора не получает средства из областного бюджета на основании иных нормативных правовых актов Томской области на цель, установленную </w:t>
      </w:r>
      <w:hyperlink w:anchor="P836">
        <w:r w:rsidRPr="005522C2">
          <w:rPr>
            <w:rFonts w:ascii="PT Astra Serif" w:eastAsia="Times New Roman" w:hAnsi="PT Astra Serif" w:cs="Times New Roman"/>
            <w:lang w:eastAsia="ru-RU"/>
          </w:rPr>
          <w:t>пунктом 2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Порядка;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5) участник отбора не является иностранным агентом в соответствии с Федеральным </w:t>
      </w:r>
      <w:hyperlink r:id="rId11">
        <w:r w:rsidRPr="005522C2">
          <w:rPr>
            <w:rFonts w:ascii="PT Astra Serif" w:eastAsia="Times New Roman" w:hAnsi="PT Astra Serif" w:cs="Times New Roman"/>
            <w:lang w:eastAsia="ru-RU"/>
          </w:rPr>
          <w:t>законом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от 14 июля 2022 г. N 255-ФЗ "О 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контроле за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деятельностью лиц, находящихся под иностранным влиянием";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6) у участника отбора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Томской областью (за исключением случаев, установленных высшим исполнительным органом субъекта Российской Федерации);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7) 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8)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отбора;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9) в справке участника отбора, содержащей сведения о гражданах, трудоустроенных по направлению органов службы занятости, не указаны работники, 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расходы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на оплату труда которых уже возмещались в соответствии с Порядком в 2024 году;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Для участия в отборе участник отбора до даты окончания приема заявок, установленной в объявлении, представляет в Департамент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заявку по форме согласно приложению к Порядку.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i/>
          <w:lang w:eastAsia="ru-RU"/>
        </w:rPr>
        <w:t>К заявке прилагаются следующие документы:</w:t>
      </w:r>
    </w:p>
    <w:p w:rsidR="00B53010" w:rsidRPr="00B53010" w:rsidRDefault="00B53010" w:rsidP="00B5301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B53010">
        <w:rPr>
          <w:rFonts w:ascii="PT Astra Serif" w:eastAsia="Times New Roman" w:hAnsi="PT Astra Serif" w:cs="Times New Roman"/>
          <w:lang w:eastAsia="ru-RU"/>
        </w:rPr>
        <w:t>1) справка, содержащая сведения о гражданах, трудоустроенных по направлению органов службы занятости, на дату подачи заявки;</w:t>
      </w:r>
    </w:p>
    <w:p w:rsidR="00B53010" w:rsidRPr="00B53010" w:rsidRDefault="00B53010" w:rsidP="00B5301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B53010">
        <w:rPr>
          <w:rFonts w:ascii="PT Astra Serif" w:eastAsia="Times New Roman" w:hAnsi="PT Astra Serif" w:cs="Times New Roman"/>
          <w:lang w:eastAsia="ru-RU"/>
        </w:rPr>
        <w:t>2) заверенные в установленном порядке копии документов:</w:t>
      </w:r>
    </w:p>
    <w:p w:rsidR="00B53010" w:rsidRPr="00B53010" w:rsidRDefault="00B53010" w:rsidP="00B5301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B53010">
        <w:rPr>
          <w:rFonts w:ascii="PT Astra Serif" w:eastAsia="Times New Roman" w:hAnsi="PT Astra Serif" w:cs="Times New Roman"/>
          <w:lang w:eastAsia="ru-RU"/>
        </w:rPr>
        <w:t>а) трудовые договоры с работниками из числа граждан, участвующих в мероприятии, подтверждающие трудоустройство граждан у получателя субсидии на неопределенный срок по направлению органов службы занятости;</w:t>
      </w:r>
    </w:p>
    <w:p w:rsidR="00B53010" w:rsidRPr="00B53010" w:rsidRDefault="00B53010" w:rsidP="00B5301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bookmarkStart w:id="0" w:name="P2090"/>
      <w:bookmarkEnd w:id="0"/>
      <w:r w:rsidRPr="00B53010">
        <w:rPr>
          <w:rFonts w:ascii="PT Astra Serif" w:eastAsia="Times New Roman" w:hAnsi="PT Astra Serif" w:cs="Times New Roman"/>
          <w:lang w:eastAsia="ru-RU"/>
        </w:rPr>
        <w:t>б) счета-фактуры, товарные накладные, контрольно-кассовые, товарные чеки, квитанции к приходному кассовому ордеру, акт выполненных работ и другие документы, предусмотренные инструкциями о ведении бухгалтерского учета, подтверждающие произведенные затраты на приобретение (изготовление), монтаж, установку оборудования для оснащения рабочих мест для трудоустройства инвалидов;</w:t>
      </w:r>
    </w:p>
    <w:p w:rsidR="00B53010" w:rsidRPr="00B53010" w:rsidRDefault="00B53010" w:rsidP="00B5301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B53010">
        <w:rPr>
          <w:rFonts w:ascii="PT Astra Serif" w:eastAsia="Times New Roman" w:hAnsi="PT Astra Serif" w:cs="Times New Roman"/>
          <w:lang w:eastAsia="ru-RU"/>
        </w:rPr>
        <w:t>в) согласие на обработку персональных данных граждан, участвующих в мероприятии.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Копии документов заверяются в установленном законодательством порядке, при этом лицо, заверяющее копию документа, на указанной копии делает запись «Верно» или «Копия верна», расписывается, указывает свои фамилию и инициалы, дату </w:t>
      </w:r>
      <w:proofErr w:type="gram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заверения копии</w:t>
      </w:r>
      <w:proofErr w:type="gram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и проставляет печать получателя субсидии (при наличии).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</w:p>
    <w:p w:rsidR="000F4D3D" w:rsidRPr="005522C2" w:rsidRDefault="000F4D3D" w:rsidP="000F4D3D">
      <w:pPr>
        <w:tabs>
          <w:tab w:val="left" w:pos="6282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7.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Категории и критерии отбора.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Категориями получателей субсидии</w:t>
      </w:r>
      <w:r w:rsidRPr="005522C2">
        <w:rPr>
          <w:rFonts w:ascii="PT Astra Serif" w:hAnsi="PT Astra Serif" w:cs="Times New Roman"/>
          <w:szCs w:val="22"/>
        </w:rPr>
        <w:t xml:space="preserve"> являются юридические лица (за исключением государственных (муниципальных) учреждений) и индивидуальные предприниматели, осуществляющие хозяйственную деятельность и состоящие на учете в налоговом органе на территории Томской области.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Критериями отбора получателей</w:t>
      </w:r>
      <w:r w:rsidRPr="005522C2">
        <w:rPr>
          <w:rFonts w:ascii="PT Astra Serif" w:hAnsi="PT Astra Serif" w:cs="Times New Roman"/>
          <w:szCs w:val="22"/>
        </w:rPr>
        <w:t xml:space="preserve"> субсидии являются: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1) соответствие получателей субсидии категории, указанной в </w:t>
      </w:r>
      <w:hyperlink w:anchor="P846">
        <w:r w:rsidRPr="005522C2">
          <w:rPr>
            <w:rFonts w:ascii="PT Astra Serif" w:hAnsi="PT Astra Serif" w:cs="Times New Roman"/>
            <w:szCs w:val="22"/>
          </w:rPr>
          <w:t>пункте 5</w:t>
        </w:r>
      </w:hyperlink>
      <w:r w:rsidRPr="005522C2">
        <w:rPr>
          <w:rFonts w:ascii="PT Astra Serif" w:hAnsi="PT Astra Serif" w:cs="Times New Roman"/>
          <w:szCs w:val="22"/>
        </w:rPr>
        <w:t xml:space="preserve"> Порядка, и требованиям, указанным в </w:t>
      </w:r>
      <w:hyperlink w:anchor="P876">
        <w:r w:rsidRPr="005522C2">
          <w:rPr>
            <w:rFonts w:ascii="PT Astra Serif" w:hAnsi="PT Astra Serif" w:cs="Times New Roman"/>
            <w:szCs w:val="22"/>
          </w:rPr>
          <w:t>пункте 10</w:t>
        </w:r>
      </w:hyperlink>
      <w:r w:rsidRPr="005522C2">
        <w:rPr>
          <w:rFonts w:ascii="PT Astra Serif" w:hAnsi="PT Astra Serif" w:cs="Times New Roman"/>
          <w:szCs w:val="22"/>
        </w:rPr>
        <w:t xml:space="preserve"> Порядка;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2) трудоустройство граждан по направлению органов службы занятости на территории Томской области с 1 января 2024 года.</w:t>
      </w:r>
    </w:p>
    <w:p w:rsidR="000F4D3D" w:rsidRPr="005522C2" w:rsidRDefault="000F4D3D" w:rsidP="000F4D3D">
      <w:pPr>
        <w:tabs>
          <w:tab w:val="left" w:pos="6282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i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ab/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8.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Порядок подачи заявок участниками отбора и требования, предъявляемые к форме и содержанию заявок, подаваемых участниками отбора: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 w:cs="Times New Roman"/>
        </w:rPr>
        <w:t xml:space="preserve">Заявки принимаются Департаментом по адресу: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г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.Т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>омск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,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ул.Киевская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, 76, кабинет № 26 (приемная). </w:t>
      </w:r>
      <w:r w:rsidRPr="005522C2">
        <w:rPr>
          <w:rFonts w:ascii="PT Astra Serif" w:hAnsi="PT Astra Serif" w:cs="Times New Roman"/>
        </w:rPr>
        <w:t>Для участия в отборе у</w:t>
      </w:r>
      <w:r w:rsidRPr="005522C2">
        <w:rPr>
          <w:rFonts w:ascii="PT Astra Serif" w:hAnsi="PT Astra Serif"/>
        </w:rPr>
        <w:t>частник отбора</w:t>
      </w:r>
      <w:r w:rsidRPr="005522C2">
        <w:rPr>
          <w:rFonts w:ascii="PT Astra Serif" w:hAnsi="PT Astra Serif" w:cs="Times New Roman"/>
        </w:rPr>
        <w:t xml:space="preserve"> до даты окончания приема заявок, установленной в объявлении, представляет в Департамент </w:t>
      </w:r>
      <w:r w:rsidRPr="005522C2">
        <w:rPr>
          <w:rFonts w:ascii="PT Astra Serif" w:hAnsi="PT Astra Serif"/>
        </w:rPr>
        <w:t>заявку по форме согласно приложению к Порядку.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/>
        </w:rPr>
        <w:t>К заявке прилагаются документы, указанные в пункте 11 Порядка.</w:t>
      </w:r>
    </w:p>
    <w:p w:rsidR="000F4D3D" w:rsidRPr="005522C2" w:rsidRDefault="000F4D3D" w:rsidP="000F4D3D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/>
        </w:rPr>
        <w:t>Участник отбора несет ответственность за достоверность представляемой информации и документов в соответствии с действующим законодательством.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lastRenderedPageBreak/>
        <w:t>9.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отзыва заявок участниками отбора, порядок возврата заявок участников отбора, порядок внесения изменений в заявки участников отбора</w:t>
      </w:r>
    </w:p>
    <w:p w:rsidR="000F4D3D" w:rsidRPr="005522C2" w:rsidRDefault="000F4D3D" w:rsidP="000F4D3D">
      <w:pPr>
        <w:pStyle w:val="ConsPlusNormal"/>
        <w:ind w:firstLine="708"/>
        <w:jc w:val="both"/>
        <w:rPr>
          <w:rFonts w:ascii="PT Astra Serif" w:eastAsiaTheme="minorHAnsi" w:hAnsi="PT Astra Serif" w:cs="Times New Roman"/>
          <w:szCs w:val="22"/>
        </w:rPr>
      </w:pPr>
      <w:r w:rsidRPr="005522C2">
        <w:rPr>
          <w:rFonts w:ascii="PT Astra Serif" w:eastAsiaTheme="minorHAnsi" w:hAnsi="PT Astra Serif" w:cs="Times New Roman"/>
          <w:szCs w:val="22"/>
        </w:rPr>
        <w:t>1) Участник отбора имеет право отозвать заявку до окончания срока проведения отбора,</w:t>
      </w:r>
      <w:r w:rsidRPr="005522C2">
        <w:rPr>
          <w:rFonts w:ascii="PT Astra Serif" w:hAnsi="PT Astra Serif" w:cs="Times New Roman"/>
          <w:szCs w:val="22"/>
        </w:rPr>
        <w:t xml:space="preserve"> </w:t>
      </w:r>
      <w:r w:rsidRPr="005522C2">
        <w:rPr>
          <w:rFonts w:ascii="PT Astra Serif" w:eastAsiaTheme="minorHAnsi" w:hAnsi="PT Astra Serif" w:cs="Times New Roman"/>
          <w:szCs w:val="22"/>
        </w:rPr>
        <w:t>но не позднее даты принятия решения о соответствии заявки требованиям, установленным пунктом 10 Порядка, либо решения об отклонении заявки, принятым в соответствии с пунктом 12 Порядка. Для этого он направляет в Департамент в письменном виде запрос об отзыве заявки. Заявка возвращается участнику отбора в течение 5 рабочих дней после даты регистрации запроса об отзыве заявки.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2) Участнику отбора, не прошедшему отбор, Департамент направляет уведомление об отклонении заявки с указанием причин ее отклонения. В случае отклонения заявки она возвращается Департаментом участнику отбора по указанному в заявке адресу вместе с уведомлением об отклонении заявки в течение 5 рабочих дней после даты принятия решения об отклонении заявки.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3) До окончания срока приема заявок участников отбора, указанного в объявлении о проведении отбора, участник отбора вправе направить изменения и (или) дополнения к своей заявке, направленной в рамках отбора и зарегистрированной Департаментом, а также документы, указанные в пункте 11 Порядка, непредставленные вместе с заявкой.</w:t>
      </w:r>
    </w:p>
    <w:p w:rsidR="000F4D3D" w:rsidRPr="005522C2" w:rsidRDefault="000F4D3D" w:rsidP="000F4D3D">
      <w:pPr>
        <w:pStyle w:val="ConsPlusNormal"/>
        <w:jc w:val="both"/>
        <w:rPr>
          <w:rFonts w:ascii="PT Astra Serif" w:eastAsiaTheme="minorHAnsi" w:hAnsi="PT Astra Serif" w:cs="Times New Roman"/>
          <w:szCs w:val="22"/>
          <w:lang w:eastAsia="en-US"/>
        </w:rPr>
      </w:pP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10.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> 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Правила рассмотрения и оценки заявок участников отбора:</w:t>
      </w:r>
    </w:p>
    <w:p w:rsidR="000F4D3D" w:rsidRPr="005522C2" w:rsidRDefault="000F4D3D" w:rsidP="000F4D3D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Департамент регистрирует заявку участника отбора не позднее следующего рабочего дня со дня ее поступления в Департамент в порядке очередности поступления заявок.</w:t>
      </w:r>
    </w:p>
    <w:p w:rsidR="000F4D3D" w:rsidRPr="005522C2" w:rsidRDefault="000F4D3D" w:rsidP="000F4D3D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proofErr w:type="gramStart"/>
      <w:r w:rsidRPr="005522C2">
        <w:rPr>
          <w:rFonts w:ascii="PT Astra Serif" w:hAnsi="PT Astra Serif" w:cs="Times New Roman"/>
          <w:szCs w:val="22"/>
        </w:rPr>
        <w:t xml:space="preserve">Департамент в течение 16 рабочих дней после даты окончания приема заявок участников отбора, указанной в объявлении о проведении отбора, в </w:t>
      </w:r>
      <w:r w:rsidRPr="005522C2">
        <w:rPr>
          <w:rFonts w:ascii="PT Astra Serif" w:eastAsia="Calibri" w:hAnsi="PT Astra Serif" w:cs="Times New Roman"/>
          <w:szCs w:val="22"/>
        </w:rPr>
        <w:t>порядке очередности регистрации заявок участников отбора посредством рассмотрения представленных документов</w:t>
      </w:r>
      <w:r w:rsidRPr="005522C2">
        <w:rPr>
          <w:rFonts w:ascii="PT Astra Serif" w:hAnsi="PT Astra Serif" w:cs="Times New Roman"/>
          <w:szCs w:val="22"/>
        </w:rPr>
        <w:t xml:space="preserve"> рассматривает заявки </w:t>
      </w:r>
      <w:r w:rsidRPr="005522C2">
        <w:rPr>
          <w:rFonts w:ascii="PT Astra Serif" w:eastAsia="Calibri" w:hAnsi="PT Astra Serif" w:cs="Times New Roman"/>
          <w:szCs w:val="22"/>
        </w:rPr>
        <w:t xml:space="preserve">участников отбора </w:t>
      </w:r>
      <w:r w:rsidRPr="005522C2">
        <w:rPr>
          <w:rFonts w:ascii="PT Astra Serif" w:hAnsi="PT Astra Serif" w:cs="Times New Roman"/>
          <w:szCs w:val="22"/>
        </w:rPr>
        <w:t>с документами, предоставленными в соответствии с пунктом 11 Порядка, устанавливает соответствие участника отбора критериям отбора, указанным в пункте 6 Порядка, и проводит проверку на соответствие его</w:t>
      </w:r>
      <w:proofErr w:type="gramEnd"/>
      <w:r w:rsidRPr="005522C2">
        <w:rPr>
          <w:rFonts w:ascii="PT Astra Serif" w:hAnsi="PT Astra Serif" w:cs="Times New Roman"/>
          <w:szCs w:val="22"/>
        </w:rPr>
        <w:t xml:space="preserve"> требованиям, установленным пунктом 10 Порядка, и принимает решение о соответствии заявки требованиям, установленным пунктом 10 Порядка, либо решение об отклонении заявки.</w:t>
      </w:r>
    </w:p>
    <w:p w:rsidR="000F4D3D" w:rsidRPr="005522C2" w:rsidRDefault="000F4D3D" w:rsidP="000F4D3D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Участник отбора, в отношении которого Департаментом принято решение о соответствии заявки требованиям, установленным в объявлении о проведении отбора, считается прошедшим отбор и является победителем отбора (далее – получатель субсидии). </w:t>
      </w:r>
    </w:p>
    <w:p w:rsidR="000F4D3D" w:rsidRPr="005522C2" w:rsidRDefault="000F4D3D" w:rsidP="000F4D3D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Участник отбора, в отношении которого Департаментом принято решение об отклонении заявки, считается не прошедшим отбор.</w:t>
      </w:r>
    </w:p>
    <w:p w:rsidR="000F4D3D" w:rsidRPr="005522C2" w:rsidRDefault="000F4D3D" w:rsidP="000F4D3D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Участнику отбора, не прошедшему отбор, Департамент направляет уведомление об отклонении заявки с указанием причин ее отклонения, и возвращает заявку участнику отбора в порядке, указанном в подпункте 2 пункта 8 настоящего объявления.</w:t>
      </w:r>
    </w:p>
    <w:p w:rsidR="000F4D3D" w:rsidRPr="005522C2" w:rsidRDefault="000F4D3D" w:rsidP="000F4D3D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</w:p>
    <w:p w:rsidR="000F4D3D" w:rsidRPr="005522C2" w:rsidRDefault="000F4D3D" w:rsidP="000F4D3D">
      <w:pPr>
        <w:pStyle w:val="ConsPlusNormal"/>
        <w:ind w:firstLine="708"/>
        <w:jc w:val="both"/>
        <w:rPr>
          <w:rFonts w:ascii="PT Astra Serif" w:hAnsi="PT Astra Serif" w:cs="Times New Roman"/>
          <w:i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Основаниями для отклонения заявки участника отбора являются: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1) несоответствие участника отбора критериям отбора, установленным </w:t>
      </w:r>
      <w:hyperlink w:anchor="P60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пунктом 6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Порядка, и (или) требованиям к участникам отбора, установленным </w:t>
      </w:r>
      <w:hyperlink w:anchor="P87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пунктом 10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Порядка;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2) непредставление (представление не в полном объеме) документов, указанных в объявлении о проведении отбора, предусмотренных Порядком;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3) несоответствие представленных участником отбора заявки и (или) документов требованиям к заявкам участников отбора, установленным в объявлении о проведении отбора, предусмотренных Порядком;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4) недостоверность информации, содержащейся в документах, представленных участником </w:t>
      </w:r>
      <w:proofErr w:type="gram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отбора</w:t>
      </w:r>
      <w:proofErr w:type="gram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в целях подтверждения соответствия установленным Порядком требованиям;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5) подача участником отбора заявки после даты, определенной для подачи заявок;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6) поступление заявки в Департамент, в том числе направленной через организации почтовой связи, после даты окончания приема заявок, указанной в объявлении о проведении отбора;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7) отсутствие у Департамента необходимого для предоставления субсидии согласно заявке </w:t>
      </w:r>
      <w:proofErr w:type="gram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участника отбора объема лимитов бюджетных обязательств</w:t>
      </w:r>
      <w:proofErr w:type="gram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на предоставление субсидий на соответствующий финансовый год, доведенных на цель, указанную в </w:t>
      </w:r>
      <w:hyperlink w:anchor="P47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пункте 2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Документ об итогах проведения отбора размещается на едином портале, а также на официальном сайте Департамента не позднее четырнадцатого календарного дня, следующего за днем определения победителя (победителей) отбора.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11.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возврата заявок участников отбора на доработку.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Департамент может вернуть заявку с документами на доработку участнику обора в случаях:</w:t>
      </w:r>
    </w:p>
    <w:p w:rsidR="000F4D3D" w:rsidRPr="00010EB6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010EB6">
        <w:rPr>
          <w:rFonts w:ascii="PT Astra Serif" w:eastAsiaTheme="minorHAnsi" w:hAnsi="PT Astra Serif" w:cs="Times New Roman"/>
          <w:szCs w:val="22"/>
          <w:lang w:eastAsia="en-US"/>
        </w:rPr>
        <w:t>1) представление заявки и (или) документов, прилагаемых к заявке не по форме, установленной Порядком, распоряжением Департамента от 25.06.2024 № 79;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010EB6">
        <w:rPr>
          <w:rFonts w:ascii="PT Astra Serif" w:eastAsiaTheme="minorHAnsi" w:hAnsi="PT Astra Serif" w:cs="Times New Roman"/>
          <w:szCs w:val="22"/>
          <w:lang w:eastAsia="en-US"/>
        </w:rPr>
        <w:t>2) представление заявки и (или) документов, прилагаемых к заявке, с неполной, некорректной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информацией;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lastRenderedPageBreak/>
        <w:t>3) представление незаверенных копий документов либо некорректно заверенных копий документов.</w:t>
      </w:r>
    </w:p>
    <w:p w:rsidR="000F4D3D" w:rsidRPr="006C26E0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Участник отбора направляет доработанную заявку с документами д</w:t>
      </w:r>
      <w:r>
        <w:rPr>
          <w:rFonts w:ascii="PT Astra Serif" w:eastAsiaTheme="minorHAnsi" w:hAnsi="PT Astra Serif" w:cs="Times New Roman"/>
          <w:szCs w:val="22"/>
          <w:lang w:eastAsia="en-US"/>
        </w:rPr>
        <w:t xml:space="preserve">о окончания срока приема заявок </w:t>
      </w:r>
      <w:r w:rsidRPr="006C26E0">
        <w:rPr>
          <w:rFonts w:ascii="PT Astra Serif" w:eastAsiaTheme="minorHAnsi" w:hAnsi="PT Astra Serif" w:cs="Times New Roman"/>
          <w:szCs w:val="22"/>
          <w:lang w:eastAsia="en-US"/>
        </w:rPr>
        <w:t>(указан в пункте 2 настоящего объявления)</w:t>
      </w:r>
      <w:r>
        <w:rPr>
          <w:rFonts w:ascii="PT Astra Serif" w:eastAsiaTheme="minorHAnsi" w:hAnsi="PT Astra Serif" w:cs="Times New Roman"/>
          <w:szCs w:val="22"/>
          <w:lang w:eastAsia="en-US"/>
        </w:rPr>
        <w:t>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szCs w:val="22"/>
          <w:lang w:eastAsia="en-US"/>
        </w:rPr>
      </w:pP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12.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отклонения заявок участников отбора, а также информация об основаниях их отклонения.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Основания для отклонения заявки участника отбора и порядок ее возврата в случае принятия решения об отклонении заявки указаны в пункте 9 настоящего объявления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13.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Объем распределяемой субсидии в рамках отбора, порядок расчета размера субсидии, установленный Порядком.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Объем распределяемой субсидии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в рамках настоящего отбора составляет </w:t>
      </w:r>
      <w:r>
        <w:rPr>
          <w:rFonts w:ascii="PT Astra Serif" w:eastAsiaTheme="minorHAnsi" w:hAnsi="PT Astra Serif" w:cs="Times New Roman"/>
          <w:szCs w:val="22"/>
          <w:lang w:eastAsia="en-US"/>
        </w:rPr>
        <w:t>600,0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тыс. руб.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</w:p>
    <w:p w:rsidR="000F4D3D" w:rsidRPr="000F4D3D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0F4D3D">
        <w:rPr>
          <w:rFonts w:ascii="PT Astra Serif" w:hAnsi="PT Astra Serif" w:cs="Times New Roman"/>
          <w:i/>
          <w:szCs w:val="22"/>
        </w:rPr>
        <w:t>Размер субсидии</w:t>
      </w:r>
      <w:r w:rsidRPr="000F4D3D">
        <w:rPr>
          <w:rFonts w:ascii="PT Astra Serif" w:hAnsi="PT Astra Serif" w:cs="Times New Roman"/>
          <w:szCs w:val="22"/>
        </w:rPr>
        <w:t>, предоставляемой из областного бюджета получателю субсидии на оборудование (оснащение) рабочих мест для трудоустройства незанятых инвалидов, определяется по следующей формуле:</w:t>
      </w:r>
    </w:p>
    <w:p w:rsidR="000F4D3D" w:rsidRPr="000F4D3D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</w:p>
    <w:p w:rsidR="000F4D3D" w:rsidRPr="0083659D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  <w:lang w:val="en-US"/>
        </w:rPr>
      </w:pPr>
      <w:r w:rsidRPr="0083659D">
        <w:rPr>
          <w:rFonts w:ascii="PT Astra Serif" w:hAnsi="PT Astra Serif" w:cs="Times New Roman"/>
          <w:szCs w:val="22"/>
          <w:lang w:val="en-US"/>
        </w:rPr>
        <w:t xml:space="preserve">Sobrab6 = Pobrab6 x Nobrab6, </w:t>
      </w:r>
      <w:r w:rsidRPr="000F4D3D">
        <w:rPr>
          <w:rFonts w:ascii="PT Astra Serif" w:hAnsi="PT Astra Serif" w:cs="Times New Roman"/>
          <w:szCs w:val="22"/>
        </w:rPr>
        <w:t>где</w:t>
      </w:r>
      <w:r w:rsidRPr="0083659D">
        <w:rPr>
          <w:rFonts w:ascii="PT Astra Serif" w:hAnsi="PT Astra Serif" w:cs="Times New Roman"/>
          <w:szCs w:val="22"/>
          <w:lang w:val="en-US"/>
        </w:rPr>
        <w:t>:</w:t>
      </w:r>
    </w:p>
    <w:p w:rsidR="000F4D3D" w:rsidRPr="0083659D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  <w:lang w:val="en-US"/>
        </w:rPr>
      </w:pPr>
    </w:p>
    <w:p w:rsidR="000F4D3D" w:rsidRPr="000F4D3D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0F4D3D">
        <w:rPr>
          <w:rFonts w:ascii="PT Astra Serif" w:hAnsi="PT Astra Serif" w:cs="Times New Roman"/>
          <w:szCs w:val="22"/>
        </w:rPr>
        <w:t>Sobrab6 - размер субсидии, предоставляемой получателю субсидии;</w:t>
      </w:r>
    </w:p>
    <w:p w:rsidR="000F4D3D" w:rsidRPr="000F4D3D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0F4D3D">
        <w:rPr>
          <w:rFonts w:ascii="PT Astra Serif" w:hAnsi="PT Astra Serif" w:cs="Times New Roman"/>
          <w:szCs w:val="22"/>
        </w:rPr>
        <w:t>Pobrab6 - размер возмещения фактических затрат на оборудование (оснащение) рабочего места для незанятого инвалида, но не более 100 тыс. рублей на одно рабочее место;</w:t>
      </w:r>
    </w:p>
    <w:p w:rsidR="000F4D3D" w:rsidRPr="000F4D3D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0F4D3D">
        <w:rPr>
          <w:rFonts w:ascii="PT Astra Serif" w:hAnsi="PT Astra Serif" w:cs="Times New Roman"/>
          <w:szCs w:val="22"/>
        </w:rPr>
        <w:t>Nobrab6 - количество оборудованных (оснащенных) рабочих мест, на которые трудоустроены незанятые инвалиды по направлению органов службы занятости, но не более 9 рабочих мест.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b/>
          <w:szCs w:val="22"/>
        </w:rPr>
        <w:t>14.</w:t>
      </w:r>
      <w:r w:rsidRPr="005522C2">
        <w:rPr>
          <w:rFonts w:ascii="PT Astra Serif" w:hAnsi="PT Astra Serif" w:cs="Times New Roman"/>
          <w:szCs w:val="22"/>
        </w:rPr>
        <w:t xml:space="preserve"> </w:t>
      </w:r>
      <w:r w:rsidRPr="005522C2">
        <w:rPr>
          <w:rFonts w:ascii="PT Astra Serif" w:hAnsi="PT Astra Serif" w:cs="Times New Roman"/>
          <w:i/>
          <w:szCs w:val="22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Разъяснения положений объявления о проведении отбора предоставляются с </w:t>
      </w:r>
      <w:r w:rsidR="00842661">
        <w:rPr>
          <w:rFonts w:ascii="PT Astra Serif" w:hAnsi="PT Astra Serif" w:cs="Times New Roman"/>
          <w:szCs w:val="22"/>
        </w:rPr>
        <w:t>28</w:t>
      </w:r>
      <w:r w:rsidR="00740657">
        <w:rPr>
          <w:rFonts w:ascii="PT Astra Serif" w:hAnsi="PT Astra Serif" w:cs="Times New Roman"/>
        </w:rPr>
        <w:t>.</w:t>
      </w:r>
      <w:r w:rsidR="00165B18">
        <w:rPr>
          <w:rFonts w:ascii="PT Astra Serif" w:hAnsi="PT Astra Serif" w:cs="Times New Roman"/>
        </w:rPr>
        <w:t>10</w:t>
      </w:r>
      <w:r w:rsidR="00740657">
        <w:rPr>
          <w:rFonts w:ascii="PT Astra Serif" w:hAnsi="PT Astra Serif" w:cs="Times New Roman"/>
        </w:rPr>
        <w:t xml:space="preserve">.2024 по </w:t>
      </w:r>
      <w:r w:rsidR="00842661">
        <w:rPr>
          <w:rFonts w:ascii="PT Astra Serif" w:hAnsi="PT Astra Serif" w:cs="Times New Roman"/>
        </w:rPr>
        <w:t>09</w:t>
      </w:r>
      <w:r w:rsidR="00740657">
        <w:rPr>
          <w:rFonts w:ascii="PT Astra Serif" w:hAnsi="PT Astra Serif" w:cs="Times New Roman"/>
        </w:rPr>
        <w:t>.1</w:t>
      </w:r>
      <w:r w:rsidR="00842661">
        <w:rPr>
          <w:rFonts w:ascii="PT Astra Serif" w:hAnsi="PT Astra Serif" w:cs="Times New Roman"/>
        </w:rPr>
        <w:t>2</w:t>
      </w:r>
      <w:r w:rsidR="00740657">
        <w:rPr>
          <w:rFonts w:ascii="PT Astra Serif" w:hAnsi="PT Astra Serif" w:cs="Times New Roman"/>
        </w:rPr>
        <w:t>.2024</w:t>
      </w:r>
      <w:r w:rsidRPr="005522C2">
        <w:rPr>
          <w:rFonts w:ascii="PT Astra Serif" w:hAnsi="PT Astra Serif" w:cs="Times New Roman"/>
          <w:szCs w:val="22"/>
        </w:rPr>
        <w:t xml:space="preserve"> по телефону 8 (3822) 46-93-91.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15.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Срок, в течение которого победитель (победители) отбора (далее - получатель субсидии) должен подписать договор о предоставлении субсидии (далее - Договор)</w:t>
      </w:r>
      <w:r w:rsidR="00341428"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hAnsi="PT Astra Serif" w:cs="Times New Roman"/>
          <w:szCs w:val="22"/>
        </w:rPr>
        <w:t>В случае принятия решения о предоставлении субсидии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Департамент 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br/>
        <w:t>в течение 8 рабочих дней после дня принятия решения о предоставлении субсидии заключает с получателем субсидии Договор в соответствии с типовой формой, установленной Департаментом финансов Томской области.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hAnsi="PT Astra Serif" w:cs="PT Astra Serif"/>
          <w:b/>
          <w:i/>
          <w:szCs w:val="22"/>
        </w:rPr>
      </w:pP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hAnsi="PT Astra Serif" w:cs="PT Astra Serif"/>
          <w:b/>
          <w:i/>
          <w:szCs w:val="22"/>
        </w:rPr>
        <w:t>16.</w:t>
      </w:r>
      <w:r w:rsidRPr="005522C2">
        <w:rPr>
          <w:rFonts w:ascii="PT Astra Serif" w:hAnsi="PT Astra Serif" w:cs="PT Astra Serif"/>
          <w:szCs w:val="22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Условия признания победителя (победителей) отбора, </w:t>
      </w:r>
      <w:proofErr w:type="gramStart"/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уклонившимся</w:t>
      </w:r>
      <w:proofErr w:type="gramEnd"/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 от заключения Договора</w:t>
      </w:r>
      <w:r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В случае </w:t>
      </w:r>
      <w:proofErr w:type="spell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незаключения</w:t>
      </w:r>
      <w:proofErr w:type="spell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победителем отбора Договора в течение 8 рабочих дней после дня принятия решения о предоставлении субсидии победитель отбора признается уклонившимся от заключения Договора.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17.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Сроки размещения документа об итогах проведения отбора на едином портале, а также на</w:t>
      </w:r>
      <w:r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 официальном сайте Департамента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0F4D3D" w:rsidRPr="005522C2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Документ об итогах проведения отбора будет размещен на официальном сайте Департамента и едином портале бюджетной системы Российской Федерации не</w:t>
      </w:r>
      <w:r w:rsidRPr="005522C2">
        <w:rPr>
          <w:rFonts w:ascii="PT Astra Serif" w:hAnsi="PT Astra Serif" w:cs="PT Astra Serif"/>
          <w:szCs w:val="22"/>
        </w:rPr>
        <w:t xml:space="preserve"> позднее </w:t>
      </w:r>
      <w:r w:rsidR="00842661">
        <w:rPr>
          <w:rFonts w:ascii="PT Astra Serif" w:hAnsi="PT Astra Serif" w:cs="PT Astra Serif"/>
          <w:szCs w:val="22"/>
        </w:rPr>
        <w:t>19</w:t>
      </w:r>
      <w:r w:rsidR="00A06BFC">
        <w:rPr>
          <w:rFonts w:ascii="PT Astra Serif" w:hAnsi="PT Astra Serif" w:cs="PT Astra Serif"/>
          <w:szCs w:val="22"/>
        </w:rPr>
        <w:t>.</w:t>
      </w:r>
      <w:r w:rsidR="00740657">
        <w:rPr>
          <w:rFonts w:ascii="PT Astra Serif" w:hAnsi="PT Astra Serif" w:cs="PT Astra Serif"/>
          <w:szCs w:val="22"/>
        </w:rPr>
        <w:t>1</w:t>
      </w:r>
      <w:r w:rsidR="00842661">
        <w:rPr>
          <w:rFonts w:ascii="PT Astra Serif" w:hAnsi="PT Astra Serif" w:cs="PT Astra Serif"/>
          <w:szCs w:val="22"/>
        </w:rPr>
        <w:t>2</w:t>
      </w:r>
      <w:bookmarkStart w:id="1" w:name="_GoBack"/>
      <w:bookmarkEnd w:id="1"/>
      <w:r w:rsidRPr="005522C2">
        <w:rPr>
          <w:rFonts w:ascii="PT Astra Serif" w:hAnsi="PT Astra Serif" w:cs="PT Astra Serif"/>
          <w:szCs w:val="22"/>
        </w:rPr>
        <w:t>.202</w:t>
      </w:r>
      <w:r>
        <w:rPr>
          <w:rFonts w:ascii="PT Astra Serif" w:hAnsi="PT Astra Serif" w:cs="PT Astra Serif"/>
          <w:szCs w:val="22"/>
        </w:rPr>
        <w:t>4</w:t>
      </w:r>
      <w:r w:rsidRPr="005522C2">
        <w:rPr>
          <w:rFonts w:ascii="PT Astra Serif" w:hAnsi="PT Astra Serif" w:cs="PT Astra Serif"/>
          <w:szCs w:val="22"/>
        </w:rPr>
        <w:t>.</w:t>
      </w:r>
    </w:p>
    <w:p w:rsidR="000F4D3D" w:rsidRPr="009A1251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</w:p>
    <w:p w:rsidR="000F4D3D" w:rsidRPr="009A1251" w:rsidRDefault="000F4D3D" w:rsidP="000F4D3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</w:p>
    <w:p w:rsidR="005F6A05" w:rsidRPr="00AA4222" w:rsidRDefault="005F6A05" w:rsidP="000F4D3D">
      <w:pPr>
        <w:spacing w:after="0" w:line="240" w:lineRule="auto"/>
        <w:ind w:firstLine="709"/>
        <w:jc w:val="both"/>
      </w:pPr>
    </w:p>
    <w:sectPr w:rsidR="005F6A05" w:rsidRPr="00AA4222" w:rsidSect="000E4DDD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84"/>
    <w:rsid w:val="00004DC0"/>
    <w:rsid w:val="0000562C"/>
    <w:rsid w:val="0003526A"/>
    <w:rsid w:val="00046393"/>
    <w:rsid w:val="00066168"/>
    <w:rsid w:val="00094BC4"/>
    <w:rsid w:val="000964E9"/>
    <w:rsid w:val="000A6C60"/>
    <w:rsid w:val="000D6160"/>
    <w:rsid w:val="000D6B1A"/>
    <w:rsid w:val="000E4DDD"/>
    <w:rsid w:val="000F4D3D"/>
    <w:rsid w:val="000F4FEC"/>
    <w:rsid w:val="00125CA8"/>
    <w:rsid w:val="00125E51"/>
    <w:rsid w:val="00137D7D"/>
    <w:rsid w:val="001411E1"/>
    <w:rsid w:val="001479DA"/>
    <w:rsid w:val="0015104C"/>
    <w:rsid w:val="00165B18"/>
    <w:rsid w:val="00172611"/>
    <w:rsid w:val="00185935"/>
    <w:rsid w:val="001A696D"/>
    <w:rsid w:val="001B1DCF"/>
    <w:rsid w:val="001C3E82"/>
    <w:rsid w:val="001F07A7"/>
    <w:rsid w:val="00201052"/>
    <w:rsid w:val="00214CC9"/>
    <w:rsid w:val="002448FE"/>
    <w:rsid w:val="00252EDD"/>
    <w:rsid w:val="00256C34"/>
    <w:rsid w:val="00263216"/>
    <w:rsid w:val="00265394"/>
    <w:rsid w:val="00273A81"/>
    <w:rsid w:val="002A0E84"/>
    <w:rsid w:val="002C40F3"/>
    <w:rsid w:val="002D6ECB"/>
    <w:rsid w:val="00324B3C"/>
    <w:rsid w:val="00341428"/>
    <w:rsid w:val="0037242F"/>
    <w:rsid w:val="0037250F"/>
    <w:rsid w:val="003A10DD"/>
    <w:rsid w:val="003A11C3"/>
    <w:rsid w:val="003A657D"/>
    <w:rsid w:val="003C1EB6"/>
    <w:rsid w:val="003E22E0"/>
    <w:rsid w:val="00407506"/>
    <w:rsid w:val="0044551E"/>
    <w:rsid w:val="00461C09"/>
    <w:rsid w:val="0046700D"/>
    <w:rsid w:val="00470DE9"/>
    <w:rsid w:val="004C55D4"/>
    <w:rsid w:val="005016B5"/>
    <w:rsid w:val="005176A5"/>
    <w:rsid w:val="005342E3"/>
    <w:rsid w:val="00541126"/>
    <w:rsid w:val="00542D9B"/>
    <w:rsid w:val="00580663"/>
    <w:rsid w:val="005B0D99"/>
    <w:rsid w:val="005D5FEC"/>
    <w:rsid w:val="005E43D0"/>
    <w:rsid w:val="005E61AB"/>
    <w:rsid w:val="005F6A05"/>
    <w:rsid w:val="00605A9A"/>
    <w:rsid w:val="00612265"/>
    <w:rsid w:val="0061556F"/>
    <w:rsid w:val="00635F24"/>
    <w:rsid w:val="00642C32"/>
    <w:rsid w:val="0065013C"/>
    <w:rsid w:val="00657023"/>
    <w:rsid w:val="00657D1C"/>
    <w:rsid w:val="00662136"/>
    <w:rsid w:val="006714A3"/>
    <w:rsid w:val="006821DF"/>
    <w:rsid w:val="00682D08"/>
    <w:rsid w:val="006831F5"/>
    <w:rsid w:val="006A1DCE"/>
    <w:rsid w:val="006C1934"/>
    <w:rsid w:val="006D4D2B"/>
    <w:rsid w:val="006F3B3A"/>
    <w:rsid w:val="0070258B"/>
    <w:rsid w:val="00735FC5"/>
    <w:rsid w:val="0073794D"/>
    <w:rsid w:val="00740657"/>
    <w:rsid w:val="0074287E"/>
    <w:rsid w:val="00746ECD"/>
    <w:rsid w:val="00754750"/>
    <w:rsid w:val="00770E98"/>
    <w:rsid w:val="00793C24"/>
    <w:rsid w:val="007C3B6A"/>
    <w:rsid w:val="007C6AEE"/>
    <w:rsid w:val="007E0454"/>
    <w:rsid w:val="007E5E18"/>
    <w:rsid w:val="007F396B"/>
    <w:rsid w:val="00833A33"/>
    <w:rsid w:val="00835C4E"/>
    <w:rsid w:val="0083659D"/>
    <w:rsid w:val="00842661"/>
    <w:rsid w:val="0089650A"/>
    <w:rsid w:val="008D0AC9"/>
    <w:rsid w:val="008E2763"/>
    <w:rsid w:val="008E5001"/>
    <w:rsid w:val="008E52B1"/>
    <w:rsid w:val="00901FF9"/>
    <w:rsid w:val="00915DDB"/>
    <w:rsid w:val="0095342F"/>
    <w:rsid w:val="00960AAB"/>
    <w:rsid w:val="00966954"/>
    <w:rsid w:val="00982EAA"/>
    <w:rsid w:val="009911D3"/>
    <w:rsid w:val="009B3B3A"/>
    <w:rsid w:val="00A06BFC"/>
    <w:rsid w:val="00A10039"/>
    <w:rsid w:val="00A13946"/>
    <w:rsid w:val="00A900DC"/>
    <w:rsid w:val="00AA4222"/>
    <w:rsid w:val="00AA4F2E"/>
    <w:rsid w:val="00AB423B"/>
    <w:rsid w:val="00AC5866"/>
    <w:rsid w:val="00AD407D"/>
    <w:rsid w:val="00AF1DA7"/>
    <w:rsid w:val="00AF23C8"/>
    <w:rsid w:val="00B0253E"/>
    <w:rsid w:val="00B53010"/>
    <w:rsid w:val="00B67F14"/>
    <w:rsid w:val="00B74B54"/>
    <w:rsid w:val="00BB11B0"/>
    <w:rsid w:val="00BC5082"/>
    <w:rsid w:val="00BD7A8E"/>
    <w:rsid w:val="00C05B12"/>
    <w:rsid w:val="00C3169C"/>
    <w:rsid w:val="00C72949"/>
    <w:rsid w:val="00C7415F"/>
    <w:rsid w:val="00C83496"/>
    <w:rsid w:val="00C911BE"/>
    <w:rsid w:val="00C93C28"/>
    <w:rsid w:val="00C946B4"/>
    <w:rsid w:val="00CE4A27"/>
    <w:rsid w:val="00D15DAD"/>
    <w:rsid w:val="00D2086A"/>
    <w:rsid w:val="00D24EB0"/>
    <w:rsid w:val="00D359F2"/>
    <w:rsid w:val="00D55F85"/>
    <w:rsid w:val="00D641A0"/>
    <w:rsid w:val="00D77673"/>
    <w:rsid w:val="00D84B50"/>
    <w:rsid w:val="00D97080"/>
    <w:rsid w:val="00DA6B71"/>
    <w:rsid w:val="00DC1E8E"/>
    <w:rsid w:val="00DD311D"/>
    <w:rsid w:val="00DD5047"/>
    <w:rsid w:val="00E27BE3"/>
    <w:rsid w:val="00E86113"/>
    <w:rsid w:val="00ED35F3"/>
    <w:rsid w:val="00F32733"/>
    <w:rsid w:val="00F44C47"/>
    <w:rsid w:val="00F7390F"/>
    <w:rsid w:val="00FB5771"/>
    <w:rsid w:val="00FD08E3"/>
    <w:rsid w:val="00FD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74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74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iPriority w:val="99"/>
    <w:unhideWhenUsed/>
    <w:rsid w:val="00B74B54"/>
    <w:rPr>
      <w:color w:val="0000FF"/>
      <w:u w:val="single"/>
    </w:rPr>
  </w:style>
  <w:style w:type="paragraph" w:customStyle="1" w:styleId="Default">
    <w:name w:val="Default"/>
    <w:rsid w:val="00B74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26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D6B1A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74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74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iPriority w:val="99"/>
    <w:unhideWhenUsed/>
    <w:rsid w:val="00B74B54"/>
    <w:rPr>
      <w:color w:val="0000FF"/>
      <w:u w:val="single"/>
    </w:rPr>
  </w:style>
  <w:style w:type="paragraph" w:customStyle="1" w:styleId="Default">
    <w:name w:val="Default"/>
    <w:rsid w:val="00B74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26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D6B1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bota.toms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91&amp;n=182850&amp;dst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n@rabota.tomsk.ru" TargetMode="External"/><Relationship Id="rId11" Type="http://schemas.openxmlformats.org/officeDocument/2006/relationships/hyperlink" Target="https://login.consultant.ru/link/?req=doc&amp;base=LAW&amp;n=4764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023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C83E7-E8E2-40F8-85FE-F38023EE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2485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Черепенникова В.И.</dc:creator>
  <cp:keywords/>
  <dc:description/>
  <cp:lastModifiedBy>Черепенникова В.И.</cp:lastModifiedBy>
  <cp:revision>151</cp:revision>
  <cp:lastPrinted>2021-07-05T07:43:00Z</cp:lastPrinted>
  <dcterms:created xsi:type="dcterms:W3CDTF">2021-06-28T08:06:00Z</dcterms:created>
  <dcterms:modified xsi:type="dcterms:W3CDTF">2024-10-23T09:50:00Z</dcterms:modified>
</cp:coreProperties>
</file>